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שר היער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יוהאן וולפגנג פון גתה · בלדה ספרותית · בלדות ורומנסות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(ביער) · 2–א (הילד) · 3–ג (זה רק ערפל) · 4–ג (מפחד)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2–נכון · 3–לא נכון (האב – מגונן ומרגיע)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2–ג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1–דיאלוג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אב ובנו, בלילה אפל וסוער.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שר היער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יוהאן וולפגנג פון גתה · בלדה ספרותית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אבא ובן רוכבים ביער בלילה. הבן רואה יצור מפחיד. אבא אומר שזה כלום. בסוף הבן מת.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איפה הם רוכבים?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בעיר     ב. ביער     ג. בים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רואה את שר היער?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הילד     ב. האבא     ג. הסוס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אומר האבא?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בוא נברח     ב. אני רואה אותו     ג. זה רק ערפל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מרגיש הילד?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שמח     ב. רגוע     ג. מפחד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 – מפוחד ורגיש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 היער – מפתה ומאיים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– מפתה ומאיים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הילד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מפתה ומאיים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מפוחד ורגיש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שר היער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מגונן ומרגיע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דיאלוג   |   סיפור עם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שיחה בין דמויות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רוכב ביער ומתי?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עוזר לילד שמפחד: הסבר הגיוני, או הקשבה למה שהוא מרגיש?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שר היער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מ"שר היער":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